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52F9C" w14:textId="34360B93" w:rsidR="0059663B" w:rsidRDefault="00AE21AC" w:rsidP="00AE21AC">
      <w:pPr>
        <w:jc w:val="center"/>
        <w:rPr>
          <w:sz w:val="32"/>
          <w:szCs w:val="32"/>
        </w:rPr>
      </w:pPr>
      <w:r w:rsidRPr="00AE21AC">
        <w:rPr>
          <w:sz w:val="32"/>
          <w:szCs w:val="32"/>
        </w:rPr>
        <w:t xml:space="preserve">Chapter 9 </w:t>
      </w:r>
    </w:p>
    <w:p w14:paraId="06B9D14E" w14:textId="07D838BC" w:rsidR="00AE21AC" w:rsidRPr="0059663B" w:rsidRDefault="0059663B" w:rsidP="00AE21AC">
      <w:pPr>
        <w:jc w:val="center"/>
        <w:rPr>
          <w:sz w:val="28"/>
          <w:szCs w:val="28"/>
        </w:rPr>
      </w:pPr>
      <w:r w:rsidRPr="0059663B">
        <w:rPr>
          <w:sz w:val="28"/>
          <w:szCs w:val="28"/>
        </w:rPr>
        <w:t xml:space="preserve">A New </w:t>
      </w:r>
      <w:r w:rsidR="00AE21AC" w:rsidRPr="0059663B">
        <w:rPr>
          <w:sz w:val="28"/>
          <w:szCs w:val="28"/>
        </w:rPr>
        <w:t>Science</w:t>
      </w:r>
      <w:r w:rsidRPr="0059663B">
        <w:rPr>
          <w:sz w:val="28"/>
          <w:szCs w:val="28"/>
        </w:rPr>
        <w:t xml:space="preserve"> – Creating a new Culture of Responsiveness</w:t>
      </w:r>
    </w:p>
    <w:p w14:paraId="768E3E27" w14:textId="21BC3F90" w:rsidR="00AE21AC" w:rsidRPr="00AE21AC" w:rsidRDefault="00AE21AC" w:rsidP="00AE21AC">
      <w:pPr>
        <w:jc w:val="center"/>
        <w:rPr>
          <w:i/>
          <w:iCs/>
        </w:rPr>
      </w:pPr>
    </w:p>
    <w:p w14:paraId="4DDF3FEB" w14:textId="02525399" w:rsidR="00AE21AC" w:rsidRDefault="00AE21AC" w:rsidP="00AE21AC">
      <w:pPr>
        <w:jc w:val="center"/>
        <w:rPr>
          <w:i/>
          <w:iCs/>
        </w:rPr>
      </w:pPr>
      <w:r w:rsidRPr="00AE21AC">
        <w:rPr>
          <w:i/>
          <w:iCs/>
        </w:rPr>
        <w:t xml:space="preserve">“… these efforts to work our new principles of organization and consensus signify a growing realization of the unity of the internal and the external. It isn’t simply about demonstrating one’s virtue by being egalitarian or inclusive. </w:t>
      </w:r>
      <w:r w:rsidRPr="000078F8">
        <w:rPr>
          <w:b/>
          <w:bCs/>
          <w:i/>
          <w:iCs/>
        </w:rPr>
        <w:t>It is that who we are and how we relate affect what we create</w:t>
      </w:r>
      <w:r w:rsidRPr="00AE21AC">
        <w:rPr>
          <w:i/>
          <w:iCs/>
        </w:rPr>
        <w:t>.”</w:t>
      </w:r>
      <w:r>
        <w:rPr>
          <w:i/>
          <w:iCs/>
        </w:rPr>
        <w:t xml:space="preserve"> ~Eisenstein</w:t>
      </w:r>
    </w:p>
    <w:p w14:paraId="2B5DC36A" w14:textId="471E8124" w:rsidR="00AE21AC" w:rsidRDefault="00AE21AC" w:rsidP="00AE21AC">
      <w:pPr>
        <w:jc w:val="center"/>
        <w:rPr>
          <w:i/>
          <w:iCs/>
        </w:rPr>
      </w:pPr>
    </w:p>
    <w:p w14:paraId="784D256E" w14:textId="62B5B20F" w:rsidR="00AE21AC" w:rsidRDefault="00734934" w:rsidP="00AE21AC">
      <w:r>
        <w:rPr>
          <w:noProof/>
        </w:rPr>
        <w:drawing>
          <wp:anchor distT="0" distB="0" distL="114300" distR="114300" simplePos="0" relativeHeight="251659264" behindDoc="0" locked="0" layoutInCell="1" allowOverlap="1" wp14:anchorId="43584620" wp14:editId="0F2DC5FD">
            <wp:simplePos x="0" y="0"/>
            <wp:positionH relativeFrom="column">
              <wp:posOffset>69402</wp:posOffset>
            </wp:positionH>
            <wp:positionV relativeFrom="paragraph">
              <wp:posOffset>51286</wp:posOffset>
            </wp:positionV>
            <wp:extent cx="2358390" cy="1748155"/>
            <wp:effectExtent l="0" t="0" r="381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58390" cy="1748155"/>
                    </a:xfrm>
                    <a:prstGeom prst="rect">
                      <a:avLst/>
                    </a:prstGeom>
                  </pic:spPr>
                </pic:pic>
              </a:graphicData>
            </a:graphic>
            <wp14:sizeRelH relativeFrom="page">
              <wp14:pctWidth>0</wp14:pctWidth>
            </wp14:sizeRelH>
            <wp14:sizeRelV relativeFrom="page">
              <wp14:pctHeight>0</wp14:pctHeight>
            </wp14:sizeRelV>
          </wp:anchor>
        </w:drawing>
      </w:r>
      <w:r w:rsidR="00AE21AC">
        <w:t xml:space="preserve">In the last weeks this small group is starting to live and be in the new story of interbeing by the way in which you have been relating to one another – how you have been relating is creating a depth and intimacy that IS the change that is required for a new world order. </w:t>
      </w:r>
      <w:r w:rsidR="000078F8">
        <w:t>I</w:t>
      </w:r>
      <w:r w:rsidR="00AE21AC">
        <w:t xml:space="preserve">t is important to note the principles of which Eisenstein is speaking – you first </w:t>
      </w:r>
      <w:r w:rsidR="00AE21AC" w:rsidRPr="00AE21AC">
        <w:rPr>
          <w:b/>
          <w:bCs/>
          <w:i/>
          <w:iCs/>
        </w:rPr>
        <w:t>went within</w:t>
      </w:r>
      <w:r w:rsidR="00AE21AC">
        <w:t xml:space="preserve"> and connected to a question, a struggle, an insight</w:t>
      </w:r>
      <w:r w:rsidR="000078F8">
        <w:t>, an idea</w:t>
      </w:r>
      <w:r w:rsidR="00AE21AC">
        <w:t xml:space="preserve"> that you were having internally</w:t>
      </w:r>
      <w:r w:rsidR="0059663B">
        <w:t>,</w:t>
      </w:r>
      <w:r w:rsidR="00AE21AC">
        <w:t xml:space="preserve"> and then took the courageous risk of relating this to the group, trusting the group would connect, relate and open themselves to questions, struggles, connections and insights within themselves which they then shared</w:t>
      </w:r>
      <w:r w:rsidR="00B51305">
        <w:t xml:space="preserve">, </w:t>
      </w:r>
      <w:r w:rsidR="00AE21AC">
        <w:t>which took the group even deeper</w:t>
      </w:r>
      <w:r w:rsidR="000078F8">
        <w:t xml:space="preserve"> for each of you.</w:t>
      </w:r>
      <w:r w:rsidR="00AE21AC">
        <w:t xml:space="preserve"> You </w:t>
      </w:r>
      <w:r w:rsidR="000078F8">
        <w:t xml:space="preserve">each </w:t>
      </w:r>
      <w:r w:rsidR="00AE21AC">
        <w:t>became catalysts for one another’s expansion in consciousness. What could be more beautiful and more sacred than that</w:t>
      </w:r>
      <w:r w:rsidR="000078F8">
        <w:t xml:space="preserve">? </w:t>
      </w:r>
      <w:r w:rsidR="00AE21AC">
        <w:t>Can you feel the internal movement of the wave and ripple of you</w:t>
      </w:r>
      <w:r w:rsidR="000078F8">
        <w:t xml:space="preserve">r </w:t>
      </w:r>
      <w:r w:rsidR="00AE21AC">
        <w:t>conversations?</w:t>
      </w:r>
      <w:r w:rsidR="000078F8">
        <w:t xml:space="preserve"> Notice the fears that have arisen in sharing and notice what your habitual tendency is – to withdraw, judge yourself, judge, caretake, be good, rebel… just notice and then take the brave risk of continuing to share.</w:t>
      </w:r>
    </w:p>
    <w:p w14:paraId="12C9F99A" w14:textId="697947CF" w:rsidR="00AE21AC" w:rsidRDefault="00AE21AC" w:rsidP="00AE21AC"/>
    <w:p w14:paraId="6CC4B93F" w14:textId="64E93E03" w:rsidR="00AE21AC" w:rsidRDefault="00AE21AC" w:rsidP="00AE21AC">
      <w:r>
        <w:t xml:space="preserve">Science is about answering outside questions, struggles, making external cause and effect connections and discovering how the external world works. </w:t>
      </w:r>
      <w:r w:rsidR="000078F8">
        <w:t xml:space="preserve">There is nothing wrong with this development – it has brought </w:t>
      </w:r>
      <w:r w:rsidR="0059663B">
        <w:t xml:space="preserve">humanity </w:t>
      </w:r>
      <w:r w:rsidR="000078F8">
        <w:t>through the industrial revolution and into the technical era with all the benefits that have prolonged our lives. From ancient times to the pre-industrial era the average life span was about 35 years and death was typically an awful thing. Life was all about survival and reproduction of the species. Imagine the survival needs and fear that motivated the invention of modern medicine, transport and machinery, instruments, heating, sanitation, safe housing, nutrition, education, inventions of plastic, nylon, penicillin</w:t>
      </w:r>
      <w:r w:rsidR="0059663B">
        <w:t>, nuclear power,</w:t>
      </w:r>
      <w:r w:rsidR="000078F8">
        <w:t xml:space="preserve"> and on and on. Now the average life expectancy in developed countries is 75 for men and 82 for women. This is a phenomenal achievement from an evolutionary perspective. However, all of it happened at the expense of our feelings, our intuition, our heart, and our very souls. It required a repression of feelings and needs so that all attention could be focused on the brain’s capacity for learning, analyzing, understanding cause and effect in the world, deducting, inventing, discovering, and conquering the dangerous external world filled with terrors of disease, death, and limitations of every kind. Fear had to be repressed so that solutions could be found. We now, at this time in evolution, know how the external world works</w:t>
      </w:r>
      <w:r w:rsidR="00B51305">
        <w:t>,</w:t>
      </w:r>
      <w:r w:rsidR="000078F8">
        <w:t xml:space="preserve"> and survival has turned to greed for more and more</w:t>
      </w:r>
      <w:r w:rsidR="0059663B">
        <w:t>,</w:t>
      </w:r>
      <w:r w:rsidR="000078F8">
        <w:t xml:space="preserve"> leading not to life extending science, but science destroying life on the planet.</w:t>
      </w:r>
    </w:p>
    <w:p w14:paraId="5513F748" w14:textId="7A025CD2" w:rsidR="000078F8" w:rsidRDefault="000078F8" w:rsidP="00AE21AC"/>
    <w:p w14:paraId="2C16D52D" w14:textId="77777777" w:rsidR="0059663B" w:rsidRDefault="000078F8" w:rsidP="00AE21AC">
      <w:r>
        <w:t>Now we must turn inward, and science is reflecting this with the advent of Quantum mechanics– now inner worlds must be explored, the inner secrets of the Universe and our own psyches discovered. As this</w:t>
      </w:r>
      <w:r w:rsidR="0059663B">
        <w:t xml:space="preserve"> branch of </w:t>
      </w:r>
      <w:r>
        <w:t xml:space="preserve"> science expands in knowledge of the invisible world, it is revealing principles and dynamics that the mystics of every religion have been teaching all along – </w:t>
      </w:r>
      <w:r w:rsidR="0059663B">
        <w:t xml:space="preserve">mystics being </w:t>
      </w:r>
      <w:r>
        <w:t xml:space="preserve">those that did not lose their souls to the external world of discovery and invention. Unless we start living in accordance with these </w:t>
      </w:r>
      <w:r w:rsidR="0059663B">
        <w:t xml:space="preserve">inner invisible </w:t>
      </w:r>
      <w:r>
        <w:t xml:space="preserve">principles of love and truth and not the limited and relative truths of science of the external, we will destroy ourselves and the world as we know it. </w:t>
      </w:r>
    </w:p>
    <w:p w14:paraId="3DFED777" w14:textId="77777777" w:rsidR="0059663B" w:rsidRDefault="0059663B" w:rsidP="00AE21AC"/>
    <w:p w14:paraId="41621704" w14:textId="77777777" w:rsidR="00B51305" w:rsidRDefault="000078F8" w:rsidP="00AE21AC">
      <w:r>
        <w:t xml:space="preserve">Now the brain must surrender to the gnosis of the heart, body, intuition, creativity, and wisdom of the soul. </w:t>
      </w:r>
    </w:p>
    <w:p w14:paraId="5896949F" w14:textId="23BDBF56" w:rsidR="000078F8" w:rsidRPr="00B51305" w:rsidRDefault="000078F8" w:rsidP="00AE21AC">
      <w:pPr>
        <w:rPr>
          <w:i/>
          <w:iCs/>
        </w:rPr>
      </w:pPr>
      <w:r>
        <w:lastRenderedPageBreak/>
        <w:t>As Eisenstein says, “</w:t>
      </w:r>
      <w:r w:rsidRPr="000078F8">
        <w:rPr>
          <w:i/>
          <w:iCs/>
        </w:rPr>
        <w:t>The new does not negate the old, but contains and supersedes it.”</w:t>
      </w:r>
      <w:r w:rsidR="00B51305">
        <w:rPr>
          <w:i/>
          <w:iCs/>
        </w:rPr>
        <w:t xml:space="preserve"> </w:t>
      </w:r>
      <w:r w:rsidRPr="000078F8">
        <w:t>The figure/ground must shift – from external to internal</w:t>
      </w:r>
      <w:r>
        <w:t xml:space="preserve">. Expansion must happen </w:t>
      </w:r>
      <w:r w:rsidR="00B51305">
        <w:t xml:space="preserve">– expansion </w:t>
      </w:r>
      <w:r>
        <w:t>that can hold the knowledge of science and keep it functioning from the heart, not the head and repressed fears of humanity. We must realize that the cause-and-effect cycles of the physical world are a small expression of the causality of creativity that</w:t>
      </w:r>
      <w:r w:rsidR="0059663B">
        <w:t xml:space="preserve"> is being verified </w:t>
      </w:r>
      <w:r>
        <w:t xml:space="preserve">in quantum physics. </w:t>
      </w:r>
      <w:r w:rsidR="0059663B">
        <w:t>M</w:t>
      </w:r>
      <w:r>
        <w:t>anipulation and force are not the cause of creation, but a small and limited expression of it.</w:t>
      </w:r>
    </w:p>
    <w:p w14:paraId="122DB116" w14:textId="77777777" w:rsidR="0059663B" w:rsidRPr="0059663B" w:rsidRDefault="0059663B" w:rsidP="00AE21AC"/>
    <w:p w14:paraId="0D9D5E64" w14:textId="7FD47FB1" w:rsidR="000078F8" w:rsidRDefault="000078F8" w:rsidP="00AE21AC">
      <w:pPr>
        <w:rPr>
          <w:i/>
          <w:iCs/>
        </w:rPr>
      </w:pPr>
      <w:r w:rsidRPr="000078F8">
        <w:rPr>
          <w:i/>
          <w:iCs/>
        </w:rPr>
        <w:t>“…no movement to change the world can possibly succeed unless it draws from these deeper paradigm shifts.” ~Eisenstein</w:t>
      </w:r>
    </w:p>
    <w:p w14:paraId="16339CFE" w14:textId="551A8122" w:rsidR="000078F8" w:rsidRDefault="000078F8" w:rsidP="00AE21AC">
      <w:pPr>
        <w:rPr>
          <w:i/>
          <w:iCs/>
        </w:rPr>
      </w:pPr>
    </w:p>
    <w:p w14:paraId="3D3BD128" w14:textId="77777777" w:rsidR="0059663B" w:rsidRDefault="000078F8" w:rsidP="00AE21AC">
      <w:r w:rsidRPr="000078F8">
        <w:t xml:space="preserve">What does this mean for our everyday lives? </w:t>
      </w:r>
      <w:r>
        <w:t xml:space="preserve">It does not necessitate an understanding of quantum science – quantum science is merely validating that relationship is primary, that how we relate from our deepest and truest selves is all that matters. </w:t>
      </w:r>
      <w:r w:rsidR="0059663B">
        <w:t xml:space="preserve">The next step is to </w:t>
      </w:r>
      <w:r>
        <w:t xml:space="preserve">allow a full awareness of all aspects and levels of our being </w:t>
      </w:r>
      <w:r w:rsidR="0059663B">
        <w:t>in the verified knowledge that</w:t>
      </w:r>
      <w:r>
        <w:t xml:space="preserve"> loving observation literally changes everything at the quantum level. </w:t>
      </w:r>
    </w:p>
    <w:p w14:paraId="68928754" w14:textId="77777777" w:rsidR="0059663B" w:rsidRDefault="0059663B" w:rsidP="00AE21AC"/>
    <w:p w14:paraId="74D8CC6A" w14:textId="70DEA385" w:rsidR="000078F8" w:rsidRDefault="000078F8" w:rsidP="00AE21AC">
      <w:r>
        <w:t>What is observed and seen and known in love is transformed. So, observe how your relationship to inner self is dismissive, hateful, judgmental, disinterested, avoidant, critical. Just notice it. Notice the ways in which  your relationships in this group in relationship to others are the same – avoidant, dismissive, judgmental, superior, inferior, distrustful</w:t>
      </w:r>
      <w:r w:rsidR="0059663B">
        <w:t xml:space="preserve">, dutiful, obligatory… </w:t>
      </w:r>
      <w:r>
        <w:t xml:space="preserve"> If your actions are ones designed to force/control yourself, others’ perceptions of you, control others or dismiss them, then that is the Old Paradigm that is now destroying our world. Just notice it. Your observation will change it if you do so with curiosity, contemplation, relaxation, and acceptance. Notice how you buy into the old paradigm because it is the sea you swim in. Dare to not do the same as everyone else. </w:t>
      </w:r>
    </w:p>
    <w:p w14:paraId="5AF744D7" w14:textId="5B18D215" w:rsidR="000078F8" w:rsidRDefault="000078F8" w:rsidP="00AE21AC"/>
    <w:p w14:paraId="419D0A6B" w14:textId="06370C1A" w:rsidR="000078F8" w:rsidRDefault="000078F8" w:rsidP="00AE21AC">
      <w:r>
        <w:t>Share your examples of how you have bought into the old story in simple ways. E.g., do you respond to your emails, Facebook, teachings…. Do you close the loop with those that reach out in some way? Can you choose now to respond instead of being non-responsive</w:t>
      </w:r>
      <w:r w:rsidR="00655F72">
        <w:t>?</w:t>
      </w:r>
      <w:r>
        <w:t xml:space="preserve"> If you get unwanted solicitations – unsubscribe or set a limit. If someone posts something you judge, do the work around</w:t>
      </w:r>
      <w:r w:rsidR="0059663B">
        <w:t xml:space="preserve"> your inner</w:t>
      </w:r>
      <w:r>
        <w:t xml:space="preserve"> jud</w:t>
      </w:r>
      <w:r w:rsidR="0059663B">
        <w:t>gments</w:t>
      </w:r>
      <w:r>
        <w:t xml:space="preserve"> so that you can respond kindly. If you are non-responsive, is it because you feel superior (breakdown of interbeing), or inferior? (Breakdown of interbeing). What does this say about your inner state</w:t>
      </w:r>
      <w:r w:rsidR="00655F72">
        <w:t>?</w:t>
      </w:r>
      <w:r>
        <w:t xml:space="preserve"> How do you relate to these questions? Dismiss them, put them away for later, ignore them, tackle them to be good </w:t>
      </w:r>
      <w:r w:rsidR="0059663B">
        <w:t xml:space="preserve">and </w:t>
      </w:r>
      <w:r>
        <w:t>to not feel bad</w:t>
      </w:r>
      <w:r w:rsidR="0059663B">
        <w:t xml:space="preserve">? </w:t>
      </w:r>
      <w:r>
        <w:t>It doesn’t matter. Just See. Responsibility now means responsiveness –  the ability to respond, not duty and obligation. Creativity comes from the heart. Achievement from the brain. The brain must now be in service to the heart.</w:t>
      </w:r>
    </w:p>
    <w:p w14:paraId="70F3F193" w14:textId="59877C8D" w:rsidR="0059663B" w:rsidRDefault="0059663B" w:rsidP="00AE21AC"/>
    <w:p w14:paraId="026F55DD" w14:textId="6D3C922C" w:rsidR="0059663B" w:rsidRDefault="0059663B" w:rsidP="00AE21AC">
      <w:r>
        <w:t>On the other side of the equation, how do you stop yourself from reaching out to others that you would love to connect with? I have reached out to many people in my life. I find the most evolved, warm, loving, and well-mannered people always respond in a way that there is a deepening of awareness and connection. I have been in correspondence with the Duke of Edinburgh, Gerald Durrell, Sir Laurens van der Post, Brianne Swimme, Archbishop Tutu, just to name a few that are recognizable names. Great people respond. People bound up in their ego inferiority or superiority never do. Don’t be one of those that does not take the risk to reach out, or one of those people that ignores another reaching out to you.</w:t>
      </w:r>
    </w:p>
    <w:p w14:paraId="33A621C1" w14:textId="26861F66" w:rsidR="000078F8" w:rsidRDefault="0059663B" w:rsidP="00AE21AC">
      <w:r>
        <w:t xml:space="preserve"> </w:t>
      </w:r>
    </w:p>
    <w:p w14:paraId="3A8FFC63" w14:textId="71E4A163" w:rsidR="000078F8" w:rsidRDefault="000078F8" w:rsidP="00AE21AC">
      <w:r>
        <w:t>The spiritual practice is to:</w:t>
      </w:r>
    </w:p>
    <w:p w14:paraId="5DC5AE91" w14:textId="63F81240" w:rsidR="000078F8" w:rsidRDefault="000078F8" w:rsidP="00AE21AC"/>
    <w:p w14:paraId="0DE10E82" w14:textId="3A57745F" w:rsidR="000078F8" w:rsidRDefault="000078F8" w:rsidP="000078F8">
      <w:pPr>
        <w:jc w:val="center"/>
      </w:pPr>
      <w:r>
        <w:t>PAY ATTENTION AND RELAX – NO FORCE IS NEEDED.</w:t>
      </w:r>
    </w:p>
    <w:p w14:paraId="5E704C41" w14:textId="5BA6C424" w:rsidR="000078F8" w:rsidRPr="000078F8" w:rsidRDefault="000078F8" w:rsidP="000078F8">
      <w:pPr>
        <w:jc w:val="center"/>
      </w:pPr>
    </w:p>
    <w:p w14:paraId="604645C3" w14:textId="4CD4FB65" w:rsidR="000078F8" w:rsidRDefault="000078F8" w:rsidP="000078F8">
      <w:pPr>
        <w:jc w:val="center"/>
      </w:pPr>
      <w:r w:rsidRPr="000078F8">
        <w:rPr>
          <w:i/>
          <w:iCs/>
        </w:rPr>
        <w:t>“It isn’t simply about demonstrating one’s virtue by being egalitarian or inclusive. It is that who we are and how we relate affect what we create.” ~Eisenstein</w:t>
      </w:r>
      <w:r w:rsidRPr="000078F8">
        <w:t xml:space="preserve"> </w:t>
      </w:r>
    </w:p>
    <w:p w14:paraId="21BD20F8" w14:textId="77777777" w:rsidR="000078F8" w:rsidRDefault="000078F8" w:rsidP="000078F8">
      <w:pPr>
        <w:jc w:val="center"/>
      </w:pPr>
    </w:p>
    <w:p w14:paraId="7F85AA0D" w14:textId="0F326EB9" w:rsidR="000078F8" w:rsidRDefault="000078F8" w:rsidP="000078F8">
      <w:pPr>
        <w:jc w:val="center"/>
      </w:pPr>
      <w:r>
        <w:rPr>
          <w:noProof/>
        </w:rPr>
        <w:drawing>
          <wp:anchor distT="0" distB="0" distL="114300" distR="114300" simplePos="0" relativeHeight="251658240" behindDoc="0" locked="0" layoutInCell="1" allowOverlap="1" wp14:anchorId="366A9B56" wp14:editId="1C526C0A">
            <wp:simplePos x="0" y="0"/>
            <wp:positionH relativeFrom="column">
              <wp:posOffset>155201</wp:posOffset>
            </wp:positionH>
            <wp:positionV relativeFrom="paragraph">
              <wp:posOffset>104775</wp:posOffset>
            </wp:positionV>
            <wp:extent cx="2259330" cy="2420620"/>
            <wp:effectExtent l="0" t="0" r="1270" b="5080"/>
            <wp:wrapSquare wrapText="bothSides"/>
            <wp:docPr id="2" name="Picture 2" descr="Creative Sketch | Pencil Sh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Sketch | Pencil Shad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9330" cy="2420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ABF4D7" w14:textId="06780B11" w:rsidR="000078F8" w:rsidRDefault="000078F8" w:rsidP="000078F8">
      <w:pPr>
        <w:rPr>
          <w:sz w:val="32"/>
          <w:szCs w:val="32"/>
        </w:rPr>
      </w:pPr>
      <w:r w:rsidRPr="000078F8">
        <w:rPr>
          <w:sz w:val="32"/>
          <w:szCs w:val="32"/>
        </w:rPr>
        <w:t>Exercise</w:t>
      </w:r>
      <w:r w:rsidR="00734934">
        <w:rPr>
          <w:sz w:val="32"/>
          <w:szCs w:val="32"/>
        </w:rPr>
        <w:t xml:space="preserve"> suggestions:</w:t>
      </w:r>
    </w:p>
    <w:p w14:paraId="5725A341" w14:textId="3A98A2B1" w:rsidR="000078F8" w:rsidRPr="000078F8" w:rsidRDefault="000078F8" w:rsidP="000078F8">
      <w:pPr>
        <w:rPr>
          <w:sz w:val="32"/>
          <w:szCs w:val="32"/>
        </w:rPr>
      </w:pPr>
    </w:p>
    <w:p w14:paraId="3467A85A" w14:textId="6F7CE6E0" w:rsidR="000078F8" w:rsidRDefault="000078F8" w:rsidP="000078F8">
      <w:pPr>
        <w:jc w:val="center"/>
      </w:pPr>
      <w:r>
        <w:t xml:space="preserve">Allow yourself to do some art around creating an image of a creative heart, </w:t>
      </w:r>
      <w:r w:rsidR="0059663B">
        <w:t xml:space="preserve">instead of an achieving brain, </w:t>
      </w:r>
      <w:r>
        <w:t xml:space="preserve">based on this teaching. </w:t>
      </w:r>
    </w:p>
    <w:p w14:paraId="25B22220" w14:textId="3DD3FE1E" w:rsidR="00734934" w:rsidRDefault="00734934" w:rsidP="000078F8">
      <w:pPr>
        <w:jc w:val="center"/>
      </w:pPr>
    </w:p>
    <w:p w14:paraId="08C88C3C" w14:textId="2DD7625C" w:rsidR="00734934" w:rsidRDefault="00734934" w:rsidP="000078F8">
      <w:pPr>
        <w:jc w:val="center"/>
      </w:pPr>
      <w:r>
        <w:t>Think of making a creative heart card for each person in the group thanking them for their presence in your life in some way.</w:t>
      </w:r>
    </w:p>
    <w:p w14:paraId="5E635C26" w14:textId="77777777" w:rsidR="000078F8" w:rsidRDefault="000078F8" w:rsidP="000078F8">
      <w:pPr>
        <w:jc w:val="center"/>
      </w:pPr>
    </w:p>
    <w:p w14:paraId="5024598E" w14:textId="3A12BE52" w:rsidR="000078F8" w:rsidRDefault="000078F8" w:rsidP="000078F8">
      <w:pPr>
        <w:jc w:val="center"/>
      </w:pPr>
      <w:r>
        <w:t>Observe your resistance</w:t>
      </w:r>
      <w:r w:rsidR="0059663B">
        <w:t>/</w:t>
      </w:r>
      <w:r>
        <w:t>defenses to this suggestion.</w:t>
      </w:r>
    </w:p>
    <w:p w14:paraId="102FAD5E" w14:textId="101A9B96" w:rsidR="000078F8" w:rsidRDefault="000078F8" w:rsidP="000078F8">
      <w:pPr>
        <w:jc w:val="center"/>
      </w:pPr>
    </w:p>
    <w:p w14:paraId="67CF71F4" w14:textId="1C537AC7" w:rsidR="000078F8" w:rsidRDefault="000078F8" w:rsidP="000078F8">
      <w:pPr>
        <w:jc w:val="center"/>
      </w:pPr>
    </w:p>
    <w:p w14:paraId="4999F5AA" w14:textId="32725EA3" w:rsidR="000078F8" w:rsidRDefault="000078F8" w:rsidP="000078F8">
      <w:pPr>
        <w:jc w:val="center"/>
      </w:pPr>
    </w:p>
    <w:p w14:paraId="68A571EC" w14:textId="739806B5" w:rsidR="000078F8" w:rsidRDefault="000078F8" w:rsidP="000078F8">
      <w:pPr>
        <w:jc w:val="center"/>
      </w:pPr>
    </w:p>
    <w:p w14:paraId="2D2CC562" w14:textId="170A9555" w:rsidR="000078F8" w:rsidRDefault="000078F8" w:rsidP="000078F8">
      <w:pPr>
        <w:jc w:val="center"/>
      </w:pPr>
      <w:r>
        <w:fldChar w:fldCharType="begin"/>
      </w:r>
      <w:r>
        <w:instrText xml:space="preserve"> INCLUDEPICTURE "/Users/LyndallFiles/Library/Group Containers/UBF8T346G9.ms/WebArchiveCopyPasteTempFiles/com.microsoft.Word/images?q=tbnANd9GcTulgUEDHYZM7Zq2bN6OLuUFmbvN19xk0ZFTrM-BWAm-n8nOZOce-Pwqojt2C_6scDIX9E&amp;usqp=CAU" \* MERGEFORMATINET </w:instrText>
      </w:r>
      <w:r w:rsidR="00000000">
        <w:fldChar w:fldCharType="separate"/>
      </w:r>
      <w:r>
        <w:fldChar w:fldCharType="end"/>
      </w:r>
    </w:p>
    <w:p w14:paraId="3BD8FD83" w14:textId="39F225BC" w:rsidR="000078F8" w:rsidRPr="000078F8" w:rsidRDefault="000078F8" w:rsidP="000078F8">
      <w:pPr>
        <w:jc w:val="center"/>
        <w:rPr>
          <w:i/>
          <w:iCs/>
        </w:rPr>
      </w:pPr>
    </w:p>
    <w:sectPr w:rsidR="000078F8" w:rsidRPr="000078F8" w:rsidSect="00AE21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1AC"/>
    <w:rsid w:val="000078F8"/>
    <w:rsid w:val="004A63DE"/>
    <w:rsid w:val="0059663B"/>
    <w:rsid w:val="00655F72"/>
    <w:rsid w:val="00734934"/>
    <w:rsid w:val="00AE21AC"/>
    <w:rsid w:val="00B51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59E8"/>
  <w15:chartTrackingRefBased/>
  <w15:docId w15:val="{99901344-5CED-E045-ACE1-46C365B1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1254</Words>
  <Characters>7152</Characters>
  <Application>Microsoft Office Word</Application>
  <DocSecurity>0</DocSecurity>
  <Lines>59</Lines>
  <Paragraphs>16</Paragraphs>
  <ScaleCrop>false</ScaleCrop>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5</cp:revision>
  <dcterms:created xsi:type="dcterms:W3CDTF">2023-03-02T05:18:00Z</dcterms:created>
  <dcterms:modified xsi:type="dcterms:W3CDTF">2023-03-07T19:02:00Z</dcterms:modified>
</cp:coreProperties>
</file>