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8425C" w14:textId="5997EB12" w:rsidR="0078420D" w:rsidRDefault="00F32B66" w:rsidP="00F32B66">
      <w:pPr>
        <w:jc w:val="center"/>
        <w:rPr>
          <w:sz w:val="36"/>
          <w:szCs w:val="36"/>
        </w:rPr>
      </w:pPr>
      <w:r w:rsidRPr="00150478">
        <w:rPr>
          <w:sz w:val="36"/>
          <w:szCs w:val="36"/>
        </w:rPr>
        <w:t>The First Quadrant of Human Development</w:t>
      </w:r>
    </w:p>
    <w:p w14:paraId="3DE80BB5" w14:textId="0A15F29A" w:rsidR="002778D0" w:rsidRDefault="002778D0" w:rsidP="00F32B66">
      <w:pPr>
        <w:jc w:val="center"/>
        <w:rPr>
          <w:sz w:val="36"/>
          <w:szCs w:val="36"/>
        </w:rPr>
      </w:pPr>
    </w:p>
    <w:p w14:paraId="0708BB3E" w14:textId="4A8F5B79" w:rsidR="002778D0" w:rsidRPr="002778D0" w:rsidRDefault="002778D0" w:rsidP="00F32B66">
      <w:pPr>
        <w:jc w:val="center"/>
      </w:pPr>
      <w:r w:rsidRPr="002778D0">
        <w:t>Although this is all that is known to the young developing child it is not with an observer self which would indicate self-awareness of all aspects of self. Attention is focused externally.</w:t>
      </w:r>
    </w:p>
    <w:p w14:paraId="5CFC8CD1" w14:textId="5FB311E1" w:rsidR="00150478" w:rsidRDefault="00150478" w:rsidP="00F32B66">
      <w:pPr>
        <w:jc w:val="center"/>
        <w:rPr>
          <w:sz w:val="36"/>
          <w:szCs w:val="36"/>
        </w:rPr>
      </w:pPr>
    </w:p>
    <w:p w14:paraId="73C1CA6A" w14:textId="662BCE3D" w:rsidR="00150478" w:rsidRDefault="001B1DF8" w:rsidP="00F32B66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56E93D" wp14:editId="74EF8E0D">
                <wp:simplePos x="0" y="0"/>
                <wp:positionH relativeFrom="column">
                  <wp:posOffset>2630678</wp:posOffset>
                </wp:positionH>
                <wp:positionV relativeFrom="paragraph">
                  <wp:posOffset>255905</wp:posOffset>
                </wp:positionV>
                <wp:extent cx="914400" cy="914400"/>
                <wp:effectExtent l="12700" t="25400" r="12700" b="25400"/>
                <wp:wrapNone/>
                <wp:docPr id="9" name="5-Point Sta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B301EF" id="5-Point Star 9" o:spid="_x0000_s1026" style="position:absolute;margin-left:207.15pt;margin-top:20.15pt;width:1in;height:1in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" path="m1,349269r349271,2l457200,,565128,349271r349271,-2l631832,565128,739765,914398,457200,698535,174635,914398,282568,565128,1,349269xe" fillcolor="yellow" strokecolor="#1f3763 [1604]" strokeweight="1pt">
                <v:stroke joinstyle="miter"/>
                <v:path arrowok="t" o:connecttype="custom" o:connectlocs="1,349269;349272,349271;457200,0;565128,349271;914399,349269;631832,565128;739765,914398;457200,698535;174635,914398;282568,565128;1,349269" o:connectangles="0,0,0,0,0,0,0,0,0,0,0"/>
              </v:shape>
            </w:pict>
          </mc:Fallback>
        </mc:AlternateContent>
      </w:r>
    </w:p>
    <w:p w14:paraId="6687CDCD" w14:textId="3A82A919" w:rsidR="00150478" w:rsidRDefault="00150478" w:rsidP="00F32B66">
      <w:pPr>
        <w:jc w:val="center"/>
        <w:rPr>
          <w:sz w:val="36"/>
          <w:szCs w:val="36"/>
        </w:rPr>
      </w:pPr>
    </w:p>
    <w:p w14:paraId="0CBC46F6" w14:textId="0AA9006F" w:rsidR="00150478" w:rsidRPr="00150478" w:rsidRDefault="002778D0" w:rsidP="00150478">
      <w:pPr>
        <w:jc w:val="right"/>
        <w:rPr>
          <w:sz w:val="36"/>
          <w:szCs w:val="36"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908414" wp14:editId="5EF741CF">
                <wp:simplePos x="0" y="0"/>
                <wp:positionH relativeFrom="column">
                  <wp:posOffset>-473075</wp:posOffset>
                </wp:positionH>
                <wp:positionV relativeFrom="paragraph">
                  <wp:posOffset>1018540</wp:posOffset>
                </wp:positionV>
                <wp:extent cx="3267710" cy="1846580"/>
                <wp:effectExtent l="0" t="0" r="8890" b="762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710" cy="184658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89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ED38E2" w14:textId="559DF8D6" w:rsidR="005E7590" w:rsidRPr="002778D0" w:rsidRDefault="005E7590">
                            <w:pP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2778D0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2nd Domain Consciousness in unawareness</w:t>
                            </w:r>
                          </w:p>
                          <w:p w14:paraId="285FFEA3" w14:textId="433E3122" w:rsidR="002778D0" w:rsidRPr="002778D0" w:rsidRDefault="002778D0">
                            <w:pP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2778D0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1</w:t>
                            </w:r>
                            <w:r w:rsidRPr="002778D0">
                              <w:rPr>
                                <w:b/>
                                <w:bCs/>
                                <w:sz w:val="21"/>
                                <w:szCs w:val="21"/>
                                <w:vertAlign w:val="superscript"/>
                              </w:rPr>
                              <w:t>st</w:t>
                            </w:r>
                            <w:r w:rsidRPr="002778D0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 Stages of development in unawareness</w:t>
                            </w:r>
                          </w:p>
                          <w:p w14:paraId="402095C0" w14:textId="1CE2591E" w:rsidR="005E7590" w:rsidRPr="001B1DF8" w:rsidRDefault="005E759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1B1DF8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Needs</w:t>
                            </w:r>
                            <w:r w:rsidRPr="001B1DF8">
                              <w:rPr>
                                <w:sz w:val="21"/>
                                <w:szCs w:val="21"/>
                              </w:rPr>
                              <w:t>: Survival, Belonging</w:t>
                            </w:r>
                          </w:p>
                          <w:p w14:paraId="0B57471C" w14:textId="5DF9E773" w:rsidR="005E7590" w:rsidRPr="001B1DF8" w:rsidRDefault="005E759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1B1DF8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Cognition:</w:t>
                            </w:r>
                            <w:r w:rsidRPr="001B1DF8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 w:rsidRPr="001B1DF8">
                              <w:rPr>
                                <w:sz w:val="21"/>
                                <w:szCs w:val="21"/>
                              </w:rPr>
                              <w:t>Sensori</w:t>
                            </w:r>
                            <w:proofErr w:type="spellEnd"/>
                            <w:r w:rsidRPr="001B1DF8">
                              <w:rPr>
                                <w:sz w:val="21"/>
                                <w:szCs w:val="21"/>
                              </w:rPr>
                              <w:t>-motor, archaic, magical, mythical</w:t>
                            </w:r>
                            <w:r w:rsidR="009A449D">
                              <w:rPr>
                                <w:sz w:val="21"/>
                                <w:szCs w:val="21"/>
                              </w:rPr>
                              <w:t xml:space="preserve"> – no cognitive memory – only body and emotional memory</w:t>
                            </w:r>
                          </w:p>
                          <w:p w14:paraId="6F7B640C" w14:textId="65956394" w:rsidR="005E7590" w:rsidRPr="001B1DF8" w:rsidRDefault="005E759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1B1DF8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Brain Activation:</w:t>
                            </w:r>
                            <w:r w:rsidRPr="001B1DF8">
                              <w:rPr>
                                <w:sz w:val="21"/>
                                <w:szCs w:val="21"/>
                              </w:rPr>
                              <w:t xml:space="preserve"> Cerebellu</w:t>
                            </w:r>
                            <w:r w:rsidR="001B1DF8" w:rsidRPr="001B1DF8">
                              <w:rPr>
                                <w:sz w:val="21"/>
                                <w:szCs w:val="21"/>
                              </w:rPr>
                              <w:t>m and Limbic system</w:t>
                            </w:r>
                          </w:p>
                          <w:p w14:paraId="718B5FD5" w14:textId="11BE8CAF" w:rsidR="005E7590" w:rsidRPr="001B1DF8" w:rsidRDefault="005E759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1B1DF8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Perception:</w:t>
                            </w:r>
                            <w:r w:rsidRPr="001B1DF8">
                              <w:rPr>
                                <w:sz w:val="21"/>
                                <w:szCs w:val="21"/>
                              </w:rPr>
                              <w:t xml:space="preserve"> Spacious and cyclical – all other experiences in other quadrants unknown and unaware</w:t>
                            </w:r>
                          </w:p>
                          <w:p w14:paraId="0610354D" w14:textId="56C906B7" w:rsidR="005E7590" w:rsidRPr="001B1DF8" w:rsidRDefault="005E759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1B1DF8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Relationship</w:t>
                            </w:r>
                            <w:r w:rsidRPr="001B1DF8">
                              <w:rPr>
                                <w:sz w:val="21"/>
                                <w:szCs w:val="21"/>
                              </w:rPr>
                              <w:t>: no to little separation</w:t>
                            </w:r>
                          </w:p>
                          <w:p w14:paraId="79137D28" w14:textId="4D6CC614" w:rsidR="005E7590" w:rsidRPr="001B1DF8" w:rsidRDefault="005E7590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1B1DF8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Religion:</w:t>
                            </w:r>
                            <w:r w:rsidRPr="001B1DF8">
                              <w:rPr>
                                <w:sz w:val="21"/>
                                <w:szCs w:val="21"/>
                              </w:rPr>
                              <w:t xml:space="preserve"> Animistic, tribal, feminine</w:t>
                            </w:r>
                          </w:p>
                          <w:p w14:paraId="60F7D351" w14:textId="52354E9A" w:rsidR="001B1DF8" w:rsidRPr="001B1DF8" w:rsidRDefault="001B1DF8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1B1DF8"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 xml:space="preserve">Age:  </w:t>
                            </w:r>
                            <w:r w:rsidRPr="001B1DF8">
                              <w:rPr>
                                <w:sz w:val="21"/>
                                <w:szCs w:val="21"/>
                              </w:rPr>
                              <w:t>From conception to 4/5</w:t>
                            </w:r>
                            <w:r w:rsidR="0011455D">
                              <w:rPr>
                                <w:sz w:val="21"/>
                                <w:szCs w:val="21"/>
                              </w:rPr>
                              <w:t>/6</w:t>
                            </w:r>
                            <w:r w:rsidRPr="001B1DF8">
                              <w:rPr>
                                <w:sz w:val="21"/>
                                <w:szCs w:val="21"/>
                              </w:rPr>
                              <w:t>years</w:t>
                            </w:r>
                          </w:p>
                          <w:p w14:paraId="48D206D5" w14:textId="48532038" w:rsidR="001B1DF8" w:rsidRPr="001B1DF8" w:rsidRDefault="001B1DF8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1B1DF8">
                              <w:rPr>
                                <w:sz w:val="21"/>
                                <w:szCs w:val="21"/>
                              </w:rPr>
                              <w:t>As a species up till 12 000.00 years ago</w:t>
                            </w:r>
                          </w:p>
                          <w:p w14:paraId="3807D1E5" w14:textId="77777777" w:rsidR="001B1DF8" w:rsidRDefault="001B1DF8"/>
                          <w:p w14:paraId="4C08D463" w14:textId="77777777" w:rsidR="005E7590" w:rsidRDefault="005E75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90841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37.25pt;margin-top:80.2pt;width:257.3pt;height:145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" fillcolor="white [3201]" strokeweight=".5pt">
                <v:fill opacity="58339f"/>
                <v:textbox>
                  <w:txbxContent>
                    <w:p w14:paraId="1AED38E2" w14:textId="559DF8D6" w:rsidR="005E7590" w:rsidRPr="002778D0" w:rsidRDefault="005E7590">
                      <w:pPr>
                        <w:rPr>
                          <w:b/>
                          <w:bCs/>
                          <w:sz w:val="21"/>
                          <w:szCs w:val="21"/>
                        </w:rPr>
                      </w:pPr>
                      <w:r w:rsidRPr="002778D0">
                        <w:rPr>
                          <w:b/>
                          <w:bCs/>
                          <w:sz w:val="21"/>
                          <w:szCs w:val="21"/>
                        </w:rPr>
                        <w:t>2nd Domain Consciousness in unawareness</w:t>
                      </w:r>
                    </w:p>
                    <w:p w14:paraId="285FFEA3" w14:textId="433E3122" w:rsidR="002778D0" w:rsidRPr="002778D0" w:rsidRDefault="002778D0">
                      <w:pPr>
                        <w:rPr>
                          <w:b/>
                          <w:bCs/>
                          <w:sz w:val="21"/>
                          <w:szCs w:val="21"/>
                        </w:rPr>
                      </w:pPr>
                      <w:r w:rsidRPr="002778D0">
                        <w:rPr>
                          <w:b/>
                          <w:bCs/>
                          <w:sz w:val="21"/>
                          <w:szCs w:val="21"/>
                        </w:rPr>
                        <w:t>1</w:t>
                      </w:r>
                      <w:r w:rsidRPr="002778D0">
                        <w:rPr>
                          <w:b/>
                          <w:bCs/>
                          <w:sz w:val="21"/>
                          <w:szCs w:val="21"/>
                          <w:vertAlign w:val="superscript"/>
                        </w:rPr>
                        <w:t>st</w:t>
                      </w:r>
                      <w:r w:rsidRPr="002778D0">
                        <w:rPr>
                          <w:b/>
                          <w:bCs/>
                          <w:sz w:val="21"/>
                          <w:szCs w:val="21"/>
                        </w:rPr>
                        <w:t xml:space="preserve"> Stages of development in unawareness</w:t>
                      </w:r>
                    </w:p>
                    <w:p w14:paraId="402095C0" w14:textId="1CE2591E" w:rsidR="005E7590" w:rsidRPr="001B1DF8" w:rsidRDefault="005E7590">
                      <w:pPr>
                        <w:rPr>
                          <w:sz w:val="21"/>
                          <w:szCs w:val="21"/>
                        </w:rPr>
                      </w:pPr>
                      <w:r w:rsidRPr="001B1DF8">
                        <w:rPr>
                          <w:b/>
                          <w:bCs/>
                          <w:sz w:val="21"/>
                          <w:szCs w:val="21"/>
                        </w:rPr>
                        <w:t>Needs</w:t>
                      </w:r>
                      <w:r w:rsidRPr="001B1DF8">
                        <w:rPr>
                          <w:sz w:val="21"/>
                          <w:szCs w:val="21"/>
                        </w:rPr>
                        <w:t>: Survival, Belonging</w:t>
                      </w:r>
                    </w:p>
                    <w:p w14:paraId="0B57471C" w14:textId="5DF9E773" w:rsidR="005E7590" w:rsidRPr="001B1DF8" w:rsidRDefault="005E7590">
                      <w:pPr>
                        <w:rPr>
                          <w:sz w:val="21"/>
                          <w:szCs w:val="21"/>
                        </w:rPr>
                      </w:pPr>
                      <w:r w:rsidRPr="001B1DF8">
                        <w:rPr>
                          <w:b/>
                          <w:bCs/>
                          <w:sz w:val="21"/>
                          <w:szCs w:val="21"/>
                        </w:rPr>
                        <w:t>Cognition:</w:t>
                      </w:r>
                      <w:r w:rsidRPr="001B1DF8">
                        <w:rPr>
                          <w:sz w:val="21"/>
                          <w:szCs w:val="21"/>
                        </w:rPr>
                        <w:t xml:space="preserve"> </w:t>
                      </w:r>
                      <w:proofErr w:type="spellStart"/>
                      <w:r w:rsidRPr="001B1DF8">
                        <w:rPr>
                          <w:sz w:val="21"/>
                          <w:szCs w:val="21"/>
                        </w:rPr>
                        <w:t>Sensori</w:t>
                      </w:r>
                      <w:proofErr w:type="spellEnd"/>
                      <w:r w:rsidRPr="001B1DF8">
                        <w:rPr>
                          <w:sz w:val="21"/>
                          <w:szCs w:val="21"/>
                        </w:rPr>
                        <w:t>-motor, archaic, magical, mythical</w:t>
                      </w:r>
                      <w:r w:rsidR="009A449D">
                        <w:rPr>
                          <w:sz w:val="21"/>
                          <w:szCs w:val="21"/>
                        </w:rPr>
                        <w:t xml:space="preserve"> – no cognitive memory – only body and emotional memory</w:t>
                      </w:r>
                    </w:p>
                    <w:p w14:paraId="6F7B640C" w14:textId="65956394" w:rsidR="005E7590" w:rsidRPr="001B1DF8" w:rsidRDefault="005E7590">
                      <w:pPr>
                        <w:rPr>
                          <w:sz w:val="21"/>
                          <w:szCs w:val="21"/>
                        </w:rPr>
                      </w:pPr>
                      <w:r w:rsidRPr="001B1DF8">
                        <w:rPr>
                          <w:b/>
                          <w:bCs/>
                          <w:sz w:val="21"/>
                          <w:szCs w:val="21"/>
                        </w:rPr>
                        <w:t>Brain Activation:</w:t>
                      </w:r>
                      <w:r w:rsidRPr="001B1DF8">
                        <w:rPr>
                          <w:sz w:val="21"/>
                          <w:szCs w:val="21"/>
                        </w:rPr>
                        <w:t xml:space="preserve"> Cerebellu</w:t>
                      </w:r>
                      <w:r w:rsidR="001B1DF8" w:rsidRPr="001B1DF8">
                        <w:rPr>
                          <w:sz w:val="21"/>
                          <w:szCs w:val="21"/>
                        </w:rPr>
                        <w:t>m and Limbic system</w:t>
                      </w:r>
                    </w:p>
                    <w:p w14:paraId="718B5FD5" w14:textId="11BE8CAF" w:rsidR="005E7590" w:rsidRPr="001B1DF8" w:rsidRDefault="005E7590">
                      <w:pPr>
                        <w:rPr>
                          <w:sz w:val="21"/>
                          <w:szCs w:val="21"/>
                        </w:rPr>
                      </w:pPr>
                      <w:r w:rsidRPr="001B1DF8">
                        <w:rPr>
                          <w:b/>
                          <w:bCs/>
                          <w:sz w:val="21"/>
                          <w:szCs w:val="21"/>
                        </w:rPr>
                        <w:t>Perception:</w:t>
                      </w:r>
                      <w:r w:rsidRPr="001B1DF8">
                        <w:rPr>
                          <w:sz w:val="21"/>
                          <w:szCs w:val="21"/>
                        </w:rPr>
                        <w:t xml:space="preserve"> Spacious and cyclical – all other experiences in other quadrants unknown and unaware</w:t>
                      </w:r>
                    </w:p>
                    <w:p w14:paraId="0610354D" w14:textId="56C906B7" w:rsidR="005E7590" w:rsidRPr="001B1DF8" w:rsidRDefault="005E7590">
                      <w:pPr>
                        <w:rPr>
                          <w:sz w:val="21"/>
                          <w:szCs w:val="21"/>
                        </w:rPr>
                      </w:pPr>
                      <w:r w:rsidRPr="001B1DF8">
                        <w:rPr>
                          <w:b/>
                          <w:bCs/>
                          <w:sz w:val="21"/>
                          <w:szCs w:val="21"/>
                        </w:rPr>
                        <w:t>Relationship</w:t>
                      </w:r>
                      <w:r w:rsidRPr="001B1DF8">
                        <w:rPr>
                          <w:sz w:val="21"/>
                          <w:szCs w:val="21"/>
                        </w:rPr>
                        <w:t>: no to little separation</w:t>
                      </w:r>
                    </w:p>
                    <w:p w14:paraId="79137D28" w14:textId="4D6CC614" w:rsidR="005E7590" w:rsidRPr="001B1DF8" w:rsidRDefault="005E7590">
                      <w:pPr>
                        <w:rPr>
                          <w:sz w:val="21"/>
                          <w:szCs w:val="21"/>
                        </w:rPr>
                      </w:pPr>
                      <w:r w:rsidRPr="001B1DF8">
                        <w:rPr>
                          <w:b/>
                          <w:bCs/>
                          <w:sz w:val="21"/>
                          <w:szCs w:val="21"/>
                        </w:rPr>
                        <w:t>Religion:</w:t>
                      </w:r>
                      <w:r w:rsidRPr="001B1DF8">
                        <w:rPr>
                          <w:sz w:val="21"/>
                          <w:szCs w:val="21"/>
                        </w:rPr>
                        <w:t xml:space="preserve"> Animistic, tribal, feminine</w:t>
                      </w:r>
                    </w:p>
                    <w:p w14:paraId="60F7D351" w14:textId="52354E9A" w:rsidR="001B1DF8" w:rsidRPr="001B1DF8" w:rsidRDefault="001B1DF8">
                      <w:pPr>
                        <w:rPr>
                          <w:sz w:val="21"/>
                          <w:szCs w:val="21"/>
                        </w:rPr>
                      </w:pPr>
                      <w:r w:rsidRPr="001B1DF8">
                        <w:rPr>
                          <w:b/>
                          <w:bCs/>
                          <w:sz w:val="21"/>
                          <w:szCs w:val="21"/>
                        </w:rPr>
                        <w:t xml:space="preserve">Age:  </w:t>
                      </w:r>
                      <w:r w:rsidRPr="001B1DF8">
                        <w:rPr>
                          <w:sz w:val="21"/>
                          <w:szCs w:val="21"/>
                        </w:rPr>
                        <w:t>From conception to 4/5</w:t>
                      </w:r>
                      <w:r w:rsidR="0011455D">
                        <w:rPr>
                          <w:sz w:val="21"/>
                          <w:szCs w:val="21"/>
                        </w:rPr>
                        <w:t>/6</w:t>
                      </w:r>
                      <w:r w:rsidRPr="001B1DF8">
                        <w:rPr>
                          <w:sz w:val="21"/>
                          <w:szCs w:val="21"/>
                        </w:rPr>
                        <w:t>years</w:t>
                      </w:r>
                    </w:p>
                    <w:p w14:paraId="48D206D5" w14:textId="48532038" w:rsidR="001B1DF8" w:rsidRPr="001B1DF8" w:rsidRDefault="001B1DF8">
                      <w:pPr>
                        <w:rPr>
                          <w:sz w:val="21"/>
                          <w:szCs w:val="21"/>
                        </w:rPr>
                      </w:pPr>
                      <w:r w:rsidRPr="001B1DF8">
                        <w:rPr>
                          <w:sz w:val="21"/>
                          <w:szCs w:val="21"/>
                        </w:rPr>
                        <w:t>As a species up till 12 000.00 years ago</w:t>
                      </w:r>
                    </w:p>
                    <w:p w14:paraId="3807D1E5" w14:textId="77777777" w:rsidR="001B1DF8" w:rsidRDefault="001B1DF8"/>
                    <w:p w14:paraId="4C08D463" w14:textId="77777777" w:rsidR="005E7590" w:rsidRDefault="005E7590"/>
                  </w:txbxContent>
                </v:textbox>
              </v:shape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0E2977" wp14:editId="10825368">
                <wp:simplePos x="0" y="0"/>
                <wp:positionH relativeFrom="column">
                  <wp:posOffset>2798064</wp:posOffset>
                </wp:positionH>
                <wp:positionV relativeFrom="paragraph">
                  <wp:posOffset>2866009</wp:posOffset>
                </wp:positionV>
                <wp:extent cx="535940" cy="4572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535940" cy="4572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9AD807" w14:textId="77777777" w:rsidR="001B1DF8" w:rsidRPr="00150478" w:rsidRDefault="001B1DF8" w:rsidP="001B1DF8">
                            <w:pPr>
                              <w:rPr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150478">
                              <w:rPr>
                                <w:sz w:val="56"/>
                                <w:szCs w:val="5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E2977" id="Text Box 10" o:spid="_x0000_s1027" type="#_x0000_t202" style="position:absolute;left:0;text-align:left;margin-left:220.3pt;margin-top:225.65pt;width:42.2pt;height:36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" fillcolor="white [3201]" stroked="f" strokeweight=".5pt">
                <v:fill opacity="0"/>
                <v:textbox>
                  <w:txbxContent>
                    <w:p w14:paraId="189AD807" w14:textId="77777777" w:rsidR="001B1DF8" w:rsidRPr="00150478" w:rsidRDefault="001B1DF8" w:rsidP="001B1DF8">
                      <w:pPr>
                        <w:rPr>
                          <w:b/>
                          <w:bCs/>
                          <w:sz w:val="56"/>
                          <w:szCs w:val="56"/>
                        </w:rPr>
                      </w:pPr>
                      <w:r w:rsidRPr="00150478">
                        <w:rPr>
                          <w:sz w:val="56"/>
                          <w:szCs w:val="5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1B1DF8" w:rsidRPr="00F32B66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1FE933" wp14:editId="47F5148A">
                <wp:simplePos x="0" y="0"/>
                <wp:positionH relativeFrom="column">
                  <wp:posOffset>4128</wp:posOffset>
                </wp:positionH>
                <wp:positionV relativeFrom="paragraph">
                  <wp:posOffset>198818</wp:posOffset>
                </wp:positionV>
                <wp:extent cx="6383464" cy="6381496"/>
                <wp:effectExtent l="952" t="0" r="18733" b="18732"/>
                <wp:wrapNone/>
                <wp:docPr id="5" name="Pi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6383464" cy="6381496"/>
                        </a:xfrm>
                        <a:prstGeom prst="pie">
                          <a:avLst>
                            <a:gd name="adj1" fmla="val 11136"/>
                            <a:gd name="adj2" fmla="val 16145267"/>
                          </a:avLst>
                        </a:prstGeom>
                        <a:solidFill>
                          <a:schemeClr val="tx1"/>
                        </a:solidFill>
                        <a:ln w="15875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D8856" id="Pie 5" o:spid="_x0000_s1026" style="position:absolute;margin-left:.35pt;margin-top:15.65pt;width:502.65pt;height:502.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383464,638149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" path="m6383447,3201087c6377761,4955326,4956555,6375961,3201774,6381480,1446998,6387000,16880,4975342,145,3221178,-16591,1467000,1386357,28323,3140933,403r50799,3190345l6383447,3201087xe" fillcolor="black [3213]" strokecolor="#00b050" strokeweight="1.25pt">
                <v:stroke joinstyle="miter"/>
                <v:path arrowok="t" o:connecttype="custom" o:connectlocs="6383447,3201087;3201774,6381480;145,3221178;3140933,403;3191732,3190748;6383447,3201087" o:connectangles="0,0,0,0,0,0"/>
              </v:shape>
            </w:pict>
          </mc:Fallback>
        </mc:AlternateContent>
      </w:r>
      <w:r w:rsidR="001B1DF8" w:rsidRPr="00F32B66">
        <w:rPr>
          <w:noProof/>
          <w:color w:val="FFFF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81E64" wp14:editId="07E624E1">
                <wp:simplePos x="0" y="0"/>
                <wp:positionH relativeFrom="column">
                  <wp:posOffset>0</wp:posOffset>
                </wp:positionH>
                <wp:positionV relativeFrom="paragraph">
                  <wp:posOffset>195961</wp:posOffset>
                </wp:positionV>
                <wp:extent cx="6384799" cy="6382512"/>
                <wp:effectExtent l="0" t="0" r="16510" b="18415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4799" cy="6382512"/>
                        </a:xfrm>
                        <a:prstGeom prst="ellipse">
                          <a:avLst/>
                        </a:prstGeom>
                        <a:solidFill>
                          <a:srgbClr val="FFFF65">
                            <a:alpha val="61059"/>
                          </a:srgbClr>
                        </a:solidFill>
                        <a:ln w="12700">
                          <a:solidFill>
                            <a:srgbClr val="00B05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479513" w14:textId="1B6D3501" w:rsidR="00150478" w:rsidRDefault="00150478" w:rsidP="00150478">
                            <w:pPr>
                              <w:jc w:val="center"/>
                            </w:pPr>
                            <w: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381E64" id="Oval 1" o:spid="_x0000_s1028" style="position:absolute;left:0;text-align:left;margin-left:0;margin-top:15.45pt;width:502.75pt;height:50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" fillcolor="#ffff65" strokecolor="#00b050" strokeweight="1pt">
                <v:fill opacity="40092f"/>
                <v:stroke joinstyle="miter"/>
                <v:textbox>
                  <w:txbxContent>
                    <w:p w14:paraId="2E479513" w14:textId="1B6D3501" w:rsidR="00150478" w:rsidRDefault="00150478" w:rsidP="00150478">
                      <w:pPr>
                        <w:jc w:val="center"/>
                      </w:pPr>
                      <w:r>
                        <w:t>!</w:t>
                      </w:r>
                    </w:p>
                  </w:txbxContent>
                </v:textbox>
              </v:oval>
            </w:pict>
          </mc:Fallback>
        </mc:AlternateContent>
      </w:r>
    </w:p>
    <w:sectPr w:rsidR="00150478" w:rsidRPr="00150478" w:rsidSect="00EC17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FCE"/>
    <w:rsid w:val="000B2FCE"/>
    <w:rsid w:val="0011455D"/>
    <w:rsid w:val="00150478"/>
    <w:rsid w:val="001B1DF8"/>
    <w:rsid w:val="002778D0"/>
    <w:rsid w:val="004E47B8"/>
    <w:rsid w:val="005E7590"/>
    <w:rsid w:val="0062285D"/>
    <w:rsid w:val="00854753"/>
    <w:rsid w:val="009A449D"/>
    <w:rsid w:val="00B14930"/>
    <w:rsid w:val="00DD6D70"/>
    <w:rsid w:val="00EC17DC"/>
    <w:rsid w:val="00F32B66"/>
    <w:rsid w:val="00FA68F1"/>
    <w:rsid w:val="00FB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4B082"/>
  <w14:defaultImageDpi w14:val="32767"/>
  <w15:chartTrackingRefBased/>
  <w15:docId w15:val="{077A2B5A-E883-ED40-A8B1-513EB1282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Lyndall Johnson</dc:creator>
  <cp:keywords/>
  <dc:description/>
  <cp:lastModifiedBy>Lyndall Johnson</cp:lastModifiedBy>
  <cp:revision>5</cp:revision>
  <dcterms:created xsi:type="dcterms:W3CDTF">2022-05-15T18:29:00Z</dcterms:created>
  <dcterms:modified xsi:type="dcterms:W3CDTF">2022-05-15T18:33:00Z</dcterms:modified>
</cp:coreProperties>
</file>